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DFB" w:rsidRPr="00236C5F" w:rsidRDefault="00857DFB">
      <w:pPr>
        <w:spacing w:line="360" w:lineRule="exact"/>
        <w:rPr>
          <w:rFonts w:asciiTheme="minorHAnsi" w:hAnsiTheme="minorHAnsi" w:cstheme="minorHAnsi"/>
        </w:rPr>
      </w:pPr>
    </w:p>
    <w:p w:rsidR="00236C5F" w:rsidRPr="00236C5F" w:rsidRDefault="00236C5F" w:rsidP="00236C5F">
      <w:pPr>
        <w:spacing w:before="240" w:after="60"/>
        <w:outlineLvl w:val="6"/>
        <w:rPr>
          <w:rFonts w:asciiTheme="minorHAnsi" w:eastAsia="Times New Roman" w:hAnsiTheme="minorHAnsi" w:cstheme="minorHAnsi"/>
        </w:rPr>
      </w:pPr>
      <w:r w:rsidRPr="00236C5F">
        <w:rPr>
          <w:rFonts w:asciiTheme="minorHAnsi" w:eastAsia="Times New Roman" w:hAnsiTheme="minorHAnsi" w:cstheme="minorHAnsi"/>
        </w:rPr>
        <w:t xml:space="preserve">Anexa   </w:t>
      </w:r>
    </w:p>
    <w:p w:rsidR="00236C5F" w:rsidRPr="00236C5F" w:rsidRDefault="00236C5F" w:rsidP="00236C5F">
      <w:pPr>
        <w:jc w:val="center"/>
        <w:rPr>
          <w:rFonts w:asciiTheme="minorHAnsi" w:eastAsia="Calibri" w:hAnsiTheme="minorHAnsi" w:cstheme="minorHAnsi"/>
          <w:b/>
          <w:u w:val="single"/>
        </w:rPr>
      </w:pPr>
    </w:p>
    <w:p w:rsidR="00236C5F" w:rsidRPr="00236C5F" w:rsidRDefault="00236C5F" w:rsidP="00236C5F">
      <w:pPr>
        <w:jc w:val="center"/>
        <w:rPr>
          <w:rFonts w:asciiTheme="minorHAnsi" w:eastAsia="Calibri" w:hAnsiTheme="minorHAnsi" w:cstheme="minorHAnsi"/>
          <w:b/>
          <w:u w:val="single"/>
        </w:rPr>
      </w:pPr>
      <w:r w:rsidRPr="00236C5F">
        <w:rPr>
          <w:rFonts w:asciiTheme="minorHAnsi" w:eastAsia="Calibri" w:hAnsiTheme="minorHAnsi" w:cstheme="minorHAnsi"/>
          <w:b/>
          <w:u w:val="single"/>
        </w:rPr>
        <w:t>Termeni şi Condiţii de Livrare*</w:t>
      </w:r>
      <w:r w:rsidRPr="00236C5F">
        <w:rPr>
          <w:rFonts w:asciiTheme="minorHAnsi" w:eastAsia="Calibri" w:hAnsiTheme="minorHAnsi" w:cstheme="minorHAnsi"/>
          <w:b/>
          <w:u w:val="single"/>
          <w:vertAlign w:val="superscript"/>
        </w:rPr>
        <w:footnoteReference w:id="1"/>
      </w:r>
    </w:p>
    <w:p w:rsidR="00236C5F" w:rsidRPr="00236C5F" w:rsidRDefault="00236C5F" w:rsidP="00236C5F">
      <w:pPr>
        <w:tabs>
          <w:tab w:val="left" w:pos="-720"/>
        </w:tabs>
        <w:suppressAutoHyphens/>
        <w:jc w:val="center"/>
        <w:rPr>
          <w:rFonts w:asciiTheme="minorHAnsi" w:eastAsia="Times New Roman" w:hAnsiTheme="minorHAnsi" w:cstheme="minorHAnsi"/>
          <w:i/>
          <w:szCs w:val="20"/>
        </w:rPr>
      </w:pPr>
      <w:r w:rsidRPr="00236C5F">
        <w:rPr>
          <w:rFonts w:asciiTheme="minorHAnsi" w:eastAsia="Times New Roman" w:hAnsiTheme="minorHAnsi" w:cstheme="minorHAnsi"/>
          <w:szCs w:val="20"/>
        </w:rPr>
        <w:t xml:space="preserve">Achiziția de bunuri – </w:t>
      </w:r>
      <w:r w:rsidR="00FC5651">
        <w:rPr>
          <w:rFonts w:asciiTheme="minorHAnsi" w:eastAsia="Times New Roman" w:hAnsiTheme="minorHAnsi" w:cstheme="minorHAnsi"/>
          <w:szCs w:val="20"/>
        </w:rPr>
        <w:t>consumabile</w:t>
      </w:r>
      <w:bookmarkStart w:id="0" w:name="_GoBack"/>
      <w:bookmarkEnd w:id="0"/>
    </w:p>
    <w:p w:rsidR="00236C5F" w:rsidRPr="00236C5F" w:rsidRDefault="00236C5F" w:rsidP="00236C5F">
      <w:pPr>
        <w:rPr>
          <w:rFonts w:asciiTheme="minorHAnsi" w:eastAsia="Calibri" w:hAnsiTheme="minorHAnsi" w:cstheme="minorHAnsi"/>
        </w:rPr>
      </w:pPr>
    </w:p>
    <w:p w:rsidR="00236C5F" w:rsidRPr="00236C5F" w:rsidRDefault="00236C5F" w:rsidP="00236C5F">
      <w:pPr>
        <w:ind w:left="6300" w:hanging="6300"/>
        <w:rPr>
          <w:rFonts w:asciiTheme="minorHAnsi" w:eastAsia="Calibri" w:hAnsiTheme="minorHAnsi" w:cstheme="minorHAnsi"/>
        </w:rPr>
      </w:pPr>
      <w:r w:rsidRPr="00236C5F">
        <w:rPr>
          <w:rFonts w:asciiTheme="minorHAnsi" w:eastAsia="Calibri" w:hAnsiTheme="minorHAnsi" w:cstheme="minorHAnsi"/>
        </w:rPr>
        <w:t xml:space="preserve">Proiect: _____________________ </w:t>
      </w:r>
    </w:p>
    <w:p w:rsidR="00236C5F" w:rsidRPr="00236C5F" w:rsidRDefault="00236C5F" w:rsidP="00236C5F">
      <w:pPr>
        <w:ind w:left="6300" w:hanging="6300"/>
        <w:rPr>
          <w:rFonts w:asciiTheme="minorHAnsi" w:eastAsia="Calibri" w:hAnsiTheme="minorHAnsi" w:cstheme="minorHAnsi"/>
        </w:rPr>
      </w:pPr>
      <w:r w:rsidRPr="00236C5F">
        <w:rPr>
          <w:rFonts w:asciiTheme="minorHAnsi" w:eastAsia="Calibri" w:hAnsiTheme="minorHAnsi" w:cstheme="minorHAnsi"/>
        </w:rPr>
        <w:t>Beneficiar: _________________</w:t>
      </w:r>
    </w:p>
    <w:p w:rsidR="00236C5F" w:rsidRPr="00236C5F" w:rsidRDefault="00236C5F" w:rsidP="00236C5F">
      <w:pPr>
        <w:ind w:left="6300" w:hanging="6300"/>
        <w:rPr>
          <w:rFonts w:asciiTheme="minorHAnsi" w:eastAsia="Calibri" w:hAnsiTheme="minorHAnsi" w:cstheme="minorHAnsi"/>
        </w:rPr>
      </w:pPr>
      <w:r w:rsidRPr="00236C5F">
        <w:rPr>
          <w:rFonts w:asciiTheme="minorHAnsi" w:eastAsia="Calibri" w:hAnsiTheme="minorHAnsi" w:cstheme="minorHAnsi"/>
        </w:rPr>
        <w:t>Ofertant: ____________________</w:t>
      </w:r>
    </w:p>
    <w:p w:rsidR="00236C5F" w:rsidRPr="00236C5F" w:rsidRDefault="00236C5F" w:rsidP="00236C5F">
      <w:pPr>
        <w:rPr>
          <w:rFonts w:asciiTheme="minorHAnsi" w:eastAsia="Calibri" w:hAnsiTheme="minorHAnsi" w:cstheme="minorHAnsi"/>
          <w:b/>
        </w:rPr>
      </w:pPr>
    </w:p>
    <w:p w:rsidR="00236C5F" w:rsidRPr="00236C5F" w:rsidRDefault="00236C5F" w:rsidP="00236C5F">
      <w:pPr>
        <w:rPr>
          <w:rFonts w:asciiTheme="minorHAnsi" w:eastAsia="Calibri" w:hAnsiTheme="minorHAnsi" w:cstheme="minorHAnsi"/>
          <w:i/>
          <w:u w:val="single"/>
        </w:rPr>
      </w:pPr>
      <w:r w:rsidRPr="00236C5F">
        <w:rPr>
          <w:rFonts w:asciiTheme="minorHAnsi" w:eastAsia="Calibri" w:hAnsiTheme="minorHAnsi" w:cstheme="minorHAnsi"/>
          <w:b/>
        </w:rPr>
        <w:t>1</w:t>
      </w:r>
      <w:r w:rsidRPr="00236C5F">
        <w:rPr>
          <w:rFonts w:asciiTheme="minorHAnsi" w:eastAsia="Calibri" w:hAnsiTheme="minorHAnsi" w:cstheme="minorHAnsi"/>
        </w:rPr>
        <w:t>.</w:t>
      </w:r>
      <w:r w:rsidRPr="00236C5F">
        <w:rPr>
          <w:rFonts w:asciiTheme="minorHAnsi" w:eastAsia="Calibri" w:hAnsiTheme="minorHAnsi" w:cstheme="minorHAnsi"/>
        </w:rPr>
        <w:tab/>
      </w:r>
      <w:r w:rsidRPr="00236C5F">
        <w:rPr>
          <w:rFonts w:asciiTheme="minorHAnsi" w:eastAsia="Calibri" w:hAnsiTheme="minorHAnsi" w:cstheme="minorHAnsi"/>
          <w:b/>
          <w:u w:val="single"/>
        </w:rPr>
        <w:t>Oferta de preț</w:t>
      </w:r>
      <w:r w:rsidRPr="00236C5F">
        <w:rPr>
          <w:rFonts w:asciiTheme="minorHAnsi" w:eastAsia="Calibri" w:hAnsiTheme="minorHAnsi" w:cstheme="minorHAnsi"/>
          <w:b/>
        </w:rPr>
        <w:t xml:space="preserve"> </w:t>
      </w:r>
      <w:r w:rsidRPr="00236C5F">
        <w:rPr>
          <w:rFonts w:asciiTheme="minorHAnsi" w:eastAsia="Calibri" w:hAnsiTheme="minorHAnsi" w:cstheme="minorHAnsi"/>
          <w:i/>
        </w:rPr>
        <w:t>[a se completa de către Ofertant]</w:t>
      </w:r>
    </w:p>
    <w:p w:rsidR="00236C5F" w:rsidRPr="00236C5F" w:rsidRDefault="00236C5F" w:rsidP="00236C5F">
      <w:pPr>
        <w:rPr>
          <w:rFonts w:asciiTheme="minorHAnsi" w:eastAsia="Calibri" w:hAnsiTheme="minorHAnsi" w:cstheme="minorHAnsi"/>
          <w:b/>
          <w:sz w:val="16"/>
        </w:rPr>
      </w:pPr>
      <w:r w:rsidRPr="00236C5F">
        <w:rPr>
          <w:rFonts w:asciiTheme="minorHAnsi" w:eastAsia="Calibri" w:hAnsiTheme="minorHAnsi"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236C5F" w:rsidRPr="00236C5F" w:rsidTr="007E4C8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Nr. crt.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236C5F">
              <w:rPr>
                <w:rFonts w:asciiTheme="minorHAnsi" w:eastAsia="Calibri" w:hAnsiTheme="minorHAnsi"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Denumirea produselor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236C5F">
              <w:rPr>
                <w:rFonts w:asciiTheme="minorHAnsi" w:eastAsia="Calibri" w:hAnsiTheme="minorHAnsi"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Cant.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236C5F">
              <w:rPr>
                <w:rFonts w:asciiTheme="minorHAnsi" w:eastAsia="Calibri" w:hAnsiTheme="minorHAnsi"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Preț unitar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236C5F">
              <w:rPr>
                <w:rFonts w:asciiTheme="minorHAnsi" w:eastAsia="Calibri" w:hAnsiTheme="minorHAnsi"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Valoare Totală fără TVA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236C5F">
              <w:rPr>
                <w:rFonts w:asciiTheme="minorHAnsi" w:eastAsia="Calibri" w:hAnsiTheme="minorHAnsi"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TVA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236C5F">
              <w:rPr>
                <w:rFonts w:asciiTheme="minorHAnsi" w:eastAsia="Calibri" w:hAnsiTheme="minorHAnsi"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Valoare totală cu TVA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236C5F">
              <w:rPr>
                <w:rFonts w:asciiTheme="minorHAnsi" w:eastAsia="Calibri" w:hAnsiTheme="minorHAnsi" w:cstheme="minorHAnsi"/>
                <w:sz w:val="20"/>
              </w:rPr>
              <w:t>(7=5+6)</w:t>
            </w:r>
          </w:p>
        </w:tc>
      </w:tr>
      <w:tr w:rsidR="00236C5F" w:rsidRPr="00236C5F" w:rsidTr="007E4C8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ind w:left="162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36C5F" w:rsidRPr="00236C5F" w:rsidRDefault="00236C5F" w:rsidP="007E4C88">
            <w:pPr>
              <w:ind w:left="-198" w:firstLine="19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44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7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236C5F" w:rsidRPr="00236C5F" w:rsidTr="007E4C8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ind w:left="162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36C5F" w:rsidRPr="00236C5F" w:rsidRDefault="00236C5F" w:rsidP="007E4C88">
            <w:pPr>
              <w:ind w:left="-198" w:firstLine="19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44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7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236C5F" w:rsidRPr="00236C5F" w:rsidTr="007E4C8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ind w:left="162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36C5F" w:rsidRPr="00236C5F" w:rsidRDefault="00236C5F" w:rsidP="007E4C88">
            <w:pPr>
              <w:ind w:left="-198" w:firstLine="19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44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7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236C5F" w:rsidRPr="00236C5F" w:rsidTr="007E4C8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ind w:left="162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36C5F" w:rsidRPr="00236C5F" w:rsidRDefault="00236C5F" w:rsidP="007E4C88">
            <w:pPr>
              <w:ind w:left="-198" w:firstLine="198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TOTAL</w:t>
            </w:r>
          </w:p>
        </w:tc>
        <w:tc>
          <w:tcPr>
            <w:tcW w:w="85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044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327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26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:rsidR="00236C5F" w:rsidRPr="00236C5F" w:rsidRDefault="00236C5F" w:rsidP="00236C5F">
      <w:pPr>
        <w:rPr>
          <w:rFonts w:asciiTheme="minorHAnsi" w:eastAsia="Calibri" w:hAnsiTheme="minorHAnsi" w:cstheme="minorHAnsi"/>
          <w:b/>
          <w:u w:val="single"/>
        </w:rPr>
      </w:pPr>
    </w:p>
    <w:p w:rsidR="00236C5F" w:rsidRPr="00236C5F" w:rsidRDefault="00236C5F" w:rsidP="00236C5F">
      <w:pPr>
        <w:ind w:left="720" w:hanging="720"/>
        <w:jc w:val="both"/>
        <w:rPr>
          <w:rFonts w:asciiTheme="minorHAnsi" w:eastAsia="Calibri" w:hAnsiTheme="minorHAnsi" w:cstheme="minorHAnsi"/>
        </w:rPr>
      </w:pPr>
      <w:r w:rsidRPr="00236C5F">
        <w:rPr>
          <w:rFonts w:asciiTheme="minorHAnsi" w:eastAsia="Calibri" w:hAnsiTheme="minorHAnsi" w:cstheme="minorHAnsi"/>
          <w:b/>
        </w:rPr>
        <w:t>2.</w:t>
      </w:r>
      <w:r w:rsidRPr="00236C5F">
        <w:rPr>
          <w:rFonts w:asciiTheme="minorHAnsi" w:eastAsia="Calibri" w:hAnsiTheme="minorHAnsi" w:cstheme="minorHAnsi"/>
          <w:b/>
        </w:rPr>
        <w:tab/>
      </w:r>
      <w:r w:rsidRPr="00236C5F">
        <w:rPr>
          <w:rFonts w:asciiTheme="minorHAnsi" w:eastAsia="Calibri" w:hAnsiTheme="minorHAnsi" w:cstheme="minorHAnsi"/>
          <w:b/>
          <w:u w:val="single"/>
        </w:rPr>
        <w:t>Preţ fix:</w:t>
      </w:r>
      <w:r w:rsidRPr="00236C5F">
        <w:rPr>
          <w:rFonts w:asciiTheme="minorHAnsi" w:eastAsia="Calibri" w:hAnsiTheme="minorHAnsi" w:cstheme="minorHAnsi"/>
          <w:b/>
        </w:rPr>
        <w:t xml:space="preserve">  </w:t>
      </w:r>
      <w:r w:rsidRPr="00236C5F">
        <w:rPr>
          <w:rFonts w:asciiTheme="minorHAnsi" w:eastAsia="Calibri" w:hAnsiTheme="minorHAnsi" w:cstheme="minorHAnsi"/>
        </w:rPr>
        <w:t>Preţul indicat mai sus este ferm şi fix şi nu poate fi modificat pe durata executării contractului.</w:t>
      </w:r>
    </w:p>
    <w:p w:rsidR="00236C5F" w:rsidRPr="00236C5F" w:rsidRDefault="00236C5F" w:rsidP="00236C5F">
      <w:pPr>
        <w:ind w:left="720" w:hanging="720"/>
        <w:rPr>
          <w:rFonts w:asciiTheme="minorHAnsi" w:eastAsia="Calibri" w:hAnsiTheme="minorHAnsi" w:cstheme="minorHAnsi"/>
          <w:b/>
        </w:rPr>
      </w:pPr>
    </w:p>
    <w:p w:rsidR="00236C5F" w:rsidRPr="00236C5F" w:rsidRDefault="00236C5F" w:rsidP="00236C5F">
      <w:pPr>
        <w:ind w:left="720" w:hanging="720"/>
        <w:jc w:val="both"/>
        <w:rPr>
          <w:rFonts w:asciiTheme="minorHAnsi" w:eastAsia="Calibri" w:hAnsiTheme="minorHAnsi" w:cstheme="minorHAnsi"/>
          <w:i/>
        </w:rPr>
      </w:pPr>
      <w:r w:rsidRPr="00236C5F">
        <w:rPr>
          <w:rFonts w:asciiTheme="minorHAnsi" w:eastAsia="Calibri" w:hAnsiTheme="minorHAnsi" w:cstheme="minorHAnsi"/>
          <w:b/>
        </w:rPr>
        <w:t>3.</w:t>
      </w:r>
      <w:r w:rsidRPr="00236C5F">
        <w:rPr>
          <w:rFonts w:asciiTheme="minorHAnsi" w:eastAsia="Calibri" w:hAnsiTheme="minorHAnsi" w:cstheme="minorHAnsi"/>
          <w:b/>
        </w:rPr>
        <w:tab/>
      </w:r>
      <w:r w:rsidRPr="00236C5F">
        <w:rPr>
          <w:rFonts w:asciiTheme="minorHAnsi" w:eastAsia="Calibri" w:hAnsiTheme="minorHAnsi" w:cstheme="minorHAnsi"/>
          <w:b/>
          <w:u w:val="single"/>
        </w:rPr>
        <w:t>Grafic de livrare:</w:t>
      </w:r>
      <w:r w:rsidRPr="00236C5F">
        <w:rPr>
          <w:rFonts w:asciiTheme="minorHAnsi" w:eastAsia="Calibri" w:hAnsiTheme="minorHAnsi" w:cstheme="minorHAnsi"/>
          <w:b/>
        </w:rPr>
        <w:t xml:space="preserve"> </w:t>
      </w:r>
      <w:r w:rsidRPr="00236C5F">
        <w:rPr>
          <w:rFonts w:asciiTheme="minorHAnsi" w:eastAsia="Calibri" w:hAnsiTheme="minorHAnsi" w:cstheme="minorHAnsi"/>
        </w:rPr>
        <w:t xml:space="preserve">Livrarea se efectuează în cel mult _ săptămâni de la semnarea Contractului/ Notei de Comanda, la destinația finală indicată, conform următorului grafic: </w:t>
      </w:r>
      <w:r w:rsidRPr="00236C5F">
        <w:rPr>
          <w:rFonts w:asciiTheme="minorHAnsi" w:eastAsia="Calibri" w:hAnsiTheme="minorHAnsi" w:cstheme="minorHAnsi"/>
          <w:i/>
        </w:rPr>
        <w:t>[a se completa de către Ofertant]</w:t>
      </w:r>
    </w:p>
    <w:p w:rsidR="00236C5F" w:rsidRPr="00236C5F" w:rsidRDefault="00236C5F" w:rsidP="00236C5F">
      <w:pPr>
        <w:ind w:left="720" w:hanging="720"/>
        <w:jc w:val="both"/>
        <w:rPr>
          <w:rFonts w:asciiTheme="minorHAnsi" w:eastAsia="Calibri" w:hAnsiTheme="minorHAnsi"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236C5F" w:rsidRPr="00236C5F" w:rsidTr="007E4C88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Termene de livrare</w:t>
            </w:r>
          </w:p>
        </w:tc>
      </w:tr>
      <w:tr w:rsidR="00236C5F" w:rsidRPr="00236C5F" w:rsidTr="007E4C88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ind w:left="162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236C5F" w:rsidRPr="00236C5F" w:rsidRDefault="00236C5F" w:rsidP="007E4C88">
            <w:pPr>
              <w:ind w:left="-198" w:firstLine="19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24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236C5F" w:rsidRPr="00236C5F" w:rsidTr="007E4C88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ind w:left="162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236C5F" w:rsidRPr="00236C5F" w:rsidRDefault="00236C5F" w:rsidP="007E4C88">
            <w:pPr>
              <w:ind w:left="-198" w:firstLine="19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24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236C5F" w:rsidRPr="00236C5F" w:rsidTr="007E4C88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236C5F" w:rsidRPr="00236C5F" w:rsidRDefault="00236C5F" w:rsidP="007E4C88">
            <w:pPr>
              <w:ind w:left="162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236C5F" w:rsidRPr="00236C5F" w:rsidRDefault="00236C5F" w:rsidP="007E4C88">
            <w:pPr>
              <w:ind w:left="-198" w:firstLine="19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24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:rsidR="00236C5F" w:rsidRPr="00236C5F" w:rsidRDefault="00236C5F" w:rsidP="00236C5F">
      <w:pPr>
        <w:rPr>
          <w:rFonts w:asciiTheme="minorHAnsi" w:eastAsia="Calibri" w:hAnsiTheme="minorHAnsi" w:cstheme="minorHAnsi"/>
          <w:b/>
        </w:rPr>
      </w:pPr>
    </w:p>
    <w:p w:rsidR="00236C5F" w:rsidRPr="00236C5F" w:rsidRDefault="00236C5F" w:rsidP="00236C5F">
      <w:pPr>
        <w:jc w:val="both"/>
        <w:rPr>
          <w:rFonts w:asciiTheme="minorHAnsi" w:eastAsia="Calibri" w:hAnsiTheme="minorHAnsi" w:cstheme="minorHAnsi"/>
        </w:rPr>
      </w:pPr>
      <w:r w:rsidRPr="00236C5F">
        <w:rPr>
          <w:rFonts w:asciiTheme="minorHAnsi" w:eastAsia="Calibri" w:hAnsiTheme="minorHAnsi" w:cstheme="minorHAnsi"/>
          <w:b/>
        </w:rPr>
        <w:t>4.</w:t>
      </w:r>
      <w:r w:rsidRPr="00236C5F">
        <w:rPr>
          <w:rFonts w:asciiTheme="minorHAnsi" w:eastAsia="Calibri" w:hAnsiTheme="minorHAnsi" w:cstheme="minorHAnsi"/>
          <w:b/>
        </w:rPr>
        <w:tab/>
      </w:r>
      <w:r w:rsidRPr="00236C5F">
        <w:rPr>
          <w:rFonts w:asciiTheme="minorHAnsi" w:eastAsia="Calibri" w:hAnsiTheme="minorHAnsi" w:cstheme="minorHAnsi"/>
          <w:b/>
          <w:u w:val="single"/>
        </w:rPr>
        <w:t>Plata</w:t>
      </w:r>
      <w:r w:rsidRPr="00236C5F">
        <w:rPr>
          <w:rFonts w:asciiTheme="minorHAnsi" w:eastAsia="Calibri" w:hAnsiTheme="minorHAnsi" w:cstheme="minorHAnsi"/>
          <w:b/>
        </w:rPr>
        <w:t xml:space="preserve"> </w:t>
      </w:r>
      <w:r w:rsidRPr="00236C5F">
        <w:rPr>
          <w:rFonts w:asciiTheme="minorHAnsi" w:eastAsia="Calibri" w:hAnsiTheme="minorHAnsi"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236C5F">
        <w:rPr>
          <w:rFonts w:asciiTheme="minorHAnsi" w:eastAsia="Calibri" w:hAnsiTheme="minorHAnsi" w:cstheme="minorHAnsi"/>
          <w:i/>
        </w:rPr>
        <w:t>Graficului de livrare</w:t>
      </w:r>
      <w:r w:rsidRPr="00236C5F">
        <w:rPr>
          <w:rFonts w:asciiTheme="minorHAnsi" w:eastAsia="Calibri" w:hAnsiTheme="minorHAnsi" w:cstheme="minorHAnsi"/>
        </w:rPr>
        <w:t>.</w:t>
      </w:r>
    </w:p>
    <w:p w:rsidR="00236C5F" w:rsidRPr="00236C5F" w:rsidRDefault="00236C5F" w:rsidP="00236C5F">
      <w:pPr>
        <w:tabs>
          <w:tab w:val="left" w:pos="-2127"/>
        </w:tabs>
        <w:suppressAutoHyphens/>
        <w:ind w:left="540" w:firstLine="27"/>
        <w:jc w:val="both"/>
        <w:rPr>
          <w:rFonts w:asciiTheme="minorHAnsi" w:eastAsia="Calibri" w:hAnsiTheme="minorHAnsi" w:cstheme="minorHAnsi"/>
        </w:rPr>
      </w:pPr>
    </w:p>
    <w:p w:rsidR="00236C5F" w:rsidRPr="00236C5F" w:rsidRDefault="00236C5F" w:rsidP="00236C5F">
      <w:pPr>
        <w:jc w:val="both"/>
        <w:rPr>
          <w:rFonts w:asciiTheme="minorHAnsi" w:eastAsia="Calibri" w:hAnsiTheme="minorHAnsi" w:cstheme="minorHAnsi"/>
        </w:rPr>
      </w:pPr>
      <w:r w:rsidRPr="00236C5F">
        <w:rPr>
          <w:rFonts w:asciiTheme="minorHAnsi" w:eastAsia="Calibri" w:hAnsiTheme="minorHAnsi" w:cstheme="minorHAnsi"/>
          <w:b/>
        </w:rPr>
        <w:t>5.</w:t>
      </w:r>
      <w:r w:rsidRPr="00236C5F">
        <w:rPr>
          <w:rFonts w:asciiTheme="minorHAnsi" w:eastAsia="Calibri" w:hAnsiTheme="minorHAnsi" w:cstheme="minorHAnsi"/>
          <w:b/>
        </w:rPr>
        <w:tab/>
      </w:r>
      <w:r w:rsidRPr="00236C5F">
        <w:rPr>
          <w:rFonts w:asciiTheme="minorHAnsi" w:eastAsia="Calibri" w:hAnsiTheme="minorHAnsi" w:cstheme="minorHAnsi"/>
          <w:b/>
          <w:u w:val="single"/>
        </w:rPr>
        <w:t>Garanţie</w:t>
      </w:r>
      <w:r w:rsidRPr="00236C5F">
        <w:rPr>
          <w:rFonts w:asciiTheme="minorHAnsi" w:eastAsia="Calibri" w:hAnsiTheme="minorHAnsi" w:cstheme="minorHAnsi"/>
          <w:b/>
        </w:rPr>
        <w:t xml:space="preserve">: </w:t>
      </w:r>
      <w:r w:rsidRPr="00236C5F">
        <w:rPr>
          <w:rFonts w:asciiTheme="minorHAnsi" w:eastAsia="Calibri" w:hAnsiTheme="minorHAnsi"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236C5F" w:rsidRPr="00236C5F" w:rsidRDefault="00236C5F" w:rsidP="00236C5F">
      <w:pPr>
        <w:ind w:left="720" w:hanging="720"/>
        <w:rPr>
          <w:rFonts w:asciiTheme="minorHAnsi" w:eastAsia="Calibri" w:hAnsiTheme="minorHAnsi" w:cstheme="minorHAnsi"/>
          <w:b/>
        </w:rPr>
      </w:pPr>
    </w:p>
    <w:p w:rsidR="00236C5F" w:rsidRPr="00236C5F" w:rsidRDefault="00236C5F" w:rsidP="00236C5F">
      <w:pPr>
        <w:ind w:left="720" w:hanging="720"/>
        <w:rPr>
          <w:rFonts w:asciiTheme="minorHAnsi" w:eastAsia="Calibri" w:hAnsiTheme="minorHAnsi" w:cstheme="minorHAnsi"/>
          <w:b/>
          <w:u w:val="single"/>
        </w:rPr>
      </w:pPr>
      <w:r w:rsidRPr="00236C5F">
        <w:rPr>
          <w:rFonts w:asciiTheme="minorHAnsi" w:eastAsia="Calibri" w:hAnsiTheme="minorHAnsi" w:cstheme="minorHAnsi"/>
          <w:b/>
        </w:rPr>
        <w:lastRenderedPageBreak/>
        <w:t>6.</w:t>
      </w:r>
      <w:r w:rsidRPr="00236C5F">
        <w:rPr>
          <w:rFonts w:asciiTheme="minorHAnsi" w:eastAsia="Calibri" w:hAnsiTheme="minorHAnsi" w:cstheme="minorHAnsi"/>
          <w:b/>
        </w:rPr>
        <w:tab/>
      </w:r>
      <w:r w:rsidRPr="00236C5F">
        <w:rPr>
          <w:rFonts w:asciiTheme="minorHAnsi" w:eastAsia="Calibri" w:hAnsiTheme="minorHAnsi" w:cstheme="minorHAnsi"/>
          <w:b/>
          <w:u w:val="single"/>
        </w:rPr>
        <w:t xml:space="preserve">Instrucţiuni de ambalare:  </w:t>
      </w:r>
    </w:p>
    <w:p w:rsidR="00236C5F" w:rsidRPr="00236C5F" w:rsidRDefault="00236C5F" w:rsidP="00236C5F">
      <w:pPr>
        <w:tabs>
          <w:tab w:val="left" w:pos="90"/>
        </w:tabs>
        <w:suppressAutoHyphens/>
        <w:ind w:right="-72"/>
        <w:jc w:val="both"/>
        <w:rPr>
          <w:rFonts w:asciiTheme="minorHAnsi" w:eastAsia="Calibri" w:hAnsiTheme="minorHAnsi" w:cstheme="minorHAnsi"/>
        </w:rPr>
      </w:pPr>
      <w:r w:rsidRPr="00236C5F">
        <w:rPr>
          <w:rFonts w:asciiTheme="minorHAnsi" w:eastAsia="Calibri" w:hAnsiTheme="minorHAnsi" w:cstheme="minorHAnsi"/>
        </w:rPr>
        <w:tab/>
      </w:r>
      <w:r w:rsidRPr="00236C5F">
        <w:rPr>
          <w:rFonts w:asciiTheme="minorHAnsi" w:eastAsia="Calibri" w:hAnsiTheme="minorHAnsi" w:cstheme="minorHAnsi"/>
        </w:rPr>
        <w:tab/>
        <w:t xml:space="preserve">Furnizorul va asigura ambalarea produselor pentru a împiedica avarierea sau deteriorarea lor în timpul transportului către destinaţia finală. </w:t>
      </w:r>
    </w:p>
    <w:p w:rsidR="00236C5F" w:rsidRPr="00236C5F" w:rsidRDefault="00236C5F" w:rsidP="00236C5F">
      <w:pPr>
        <w:tabs>
          <w:tab w:val="left" w:pos="90"/>
        </w:tabs>
        <w:suppressAutoHyphens/>
        <w:ind w:right="-72"/>
        <w:jc w:val="both"/>
        <w:rPr>
          <w:rFonts w:asciiTheme="minorHAnsi" w:eastAsia="Calibri" w:hAnsiTheme="minorHAnsi" w:cstheme="minorHAnsi"/>
        </w:rPr>
      </w:pPr>
    </w:p>
    <w:p w:rsidR="00236C5F" w:rsidRPr="00236C5F" w:rsidRDefault="00236C5F" w:rsidP="00236C5F">
      <w:pPr>
        <w:ind w:left="720" w:hanging="720"/>
        <w:jc w:val="both"/>
        <w:rPr>
          <w:rFonts w:asciiTheme="minorHAnsi" w:eastAsia="Calibri" w:hAnsiTheme="minorHAnsi" w:cstheme="minorHAnsi"/>
          <w:b/>
        </w:rPr>
      </w:pPr>
      <w:r w:rsidRPr="00236C5F">
        <w:rPr>
          <w:rFonts w:asciiTheme="minorHAnsi" w:eastAsia="Calibri" w:hAnsiTheme="minorHAnsi" w:cstheme="minorHAnsi"/>
          <w:b/>
        </w:rPr>
        <w:t xml:space="preserve">7. </w:t>
      </w:r>
      <w:r w:rsidRPr="00236C5F">
        <w:rPr>
          <w:rFonts w:asciiTheme="minorHAnsi" w:eastAsia="Calibri" w:hAnsiTheme="minorHAnsi" w:cstheme="minorHAnsi"/>
          <w:b/>
        </w:rPr>
        <w:tab/>
      </w:r>
      <w:r w:rsidRPr="00236C5F">
        <w:rPr>
          <w:rFonts w:asciiTheme="minorHAnsi" w:eastAsia="Calibri" w:hAnsiTheme="minorHAnsi" w:cstheme="minorHAnsi"/>
          <w:b/>
          <w:u w:val="single"/>
        </w:rPr>
        <w:t>Specificaţii Tehnice:</w:t>
      </w:r>
    </w:p>
    <w:p w:rsidR="00236C5F" w:rsidRPr="00236C5F" w:rsidRDefault="00236C5F" w:rsidP="00236C5F">
      <w:pPr>
        <w:ind w:left="720" w:hanging="720"/>
        <w:jc w:val="both"/>
        <w:rPr>
          <w:rFonts w:asciiTheme="minorHAnsi" w:eastAsia="Calibri" w:hAnsiTheme="minorHAnsi" w:cstheme="minorHAnsi"/>
          <w:i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20"/>
      </w:tblGrid>
      <w:tr w:rsidR="00236C5F" w:rsidRPr="00236C5F" w:rsidTr="007E4C88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bookmarkStart w:id="1" w:name="_Hlk503186381"/>
            <w:r w:rsidRPr="00236C5F">
              <w:rPr>
                <w:rFonts w:asciiTheme="minorHAnsi" w:eastAsia="Calibri" w:hAnsiTheme="minorHAnsi" w:cstheme="minorHAnsi"/>
                <w:b/>
              </w:rPr>
              <w:t>A. Specificații tehnice solicitate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432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6C5F">
              <w:rPr>
                <w:rFonts w:asciiTheme="minorHAnsi" w:eastAsia="Calibri" w:hAnsiTheme="minorHAnsi" w:cstheme="minorHAnsi"/>
                <w:b/>
              </w:rPr>
              <w:t>B. Specificații tehnice ofertate</w:t>
            </w:r>
          </w:p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i/>
                <w:u w:val="single"/>
              </w:rPr>
            </w:pPr>
            <w:r w:rsidRPr="00236C5F">
              <w:rPr>
                <w:rFonts w:asciiTheme="minorHAnsi" w:eastAsia="Calibri" w:hAnsiTheme="minorHAnsi" w:cstheme="minorHAnsi"/>
                <w:i/>
              </w:rPr>
              <w:t>[a se completa de către Ofertant]</w:t>
            </w:r>
          </w:p>
        </w:tc>
      </w:tr>
      <w:tr w:rsidR="00236C5F" w:rsidRPr="00236C5F" w:rsidTr="007E4C88">
        <w:trPr>
          <w:trHeight w:val="285"/>
        </w:trPr>
        <w:tc>
          <w:tcPr>
            <w:tcW w:w="4680" w:type="dxa"/>
            <w:vAlign w:val="bottom"/>
          </w:tcPr>
          <w:p w:rsidR="00236C5F" w:rsidRPr="00236C5F" w:rsidRDefault="00236C5F" w:rsidP="00554D4F">
            <w:pPr>
              <w:ind w:left="-198" w:firstLine="198"/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236C5F">
              <w:rPr>
                <w:rFonts w:asciiTheme="minorHAnsi" w:eastAsia="Calibri" w:hAnsiTheme="minorHAnsi" w:cstheme="minorHAnsi"/>
                <w:i/>
              </w:rPr>
              <w:t xml:space="preserve">Denumire produs: </w:t>
            </w:r>
          </w:p>
        </w:tc>
        <w:tc>
          <w:tcPr>
            <w:tcW w:w="432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236C5F">
              <w:rPr>
                <w:rFonts w:asciiTheme="minorHAnsi" w:eastAsia="Calibri" w:hAnsiTheme="minorHAnsi" w:cstheme="minorHAnsi"/>
                <w:i/>
              </w:rPr>
              <w:t>Marca / modelul produsului</w:t>
            </w:r>
          </w:p>
        </w:tc>
      </w:tr>
      <w:tr w:rsidR="00236C5F" w:rsidRPr="00236C5F" w:rsidTr="007E4C88">
        <w:trPr>
          <w:trHeight w:val="285"/>
        </w:trPr>
        <w:tc>
          <w:tcPr>
            <w:tcW w:w="4680" w:type="dxa"/>
            <w:vAlign w:val="bottom"/>
          </w:tcPr>
          <w:p w:rsidR="00554D4F" w:rsidRP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ab/>
              <w:t>Descriere generală</w:t>
            </w: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Hârtie A4 – alb, 80 g/mp, 500 coli pe top</w:t>
            </w:r>
          </w:p>
          <w:p w:rsidR="00554D4F" w:rsidRP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Hârtie A3 – alb, 80  gr/mp, 500 coli pe top</w:t>
            </w:r>
          </w:p>
          <w:p w:rsidR="00554D4F" w:rsidRP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Hârtie flipchart -  70/100, 50 coli pe top</w:t>
            </w:r>
          </w:p>
          <w:p w:rsidR="00554D4F" w:rsidRP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Hârtie  A4 -colorata, 80 g/mp, 500 coli pe top</w:t>
            </w:r>
          </w:p>
          <w:p w:rsidR="00554D4F" w:rsidRP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Hârtie A4 – color, 160-200 gr/mp, 250 coli, fildeș, albastru deschis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Folii protecție A4 - transparente, perforații </w:t>
            </w: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standard pentru 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î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ndosariere, deschidere în partea de sus, 100 foli  pe buc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Dosare  A4- plastic cu șin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ă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 si g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ă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uri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Mape - plastic cu capsa, perforații si clapeta in V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Panou pluta - rama lemn 40x60 cm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Pachet Flipchart - witheboard magnetic 100/70 smart cu hârtie, markere, burete și magneți, 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î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n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ă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lțime reglabil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ă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Memory stick - 16 GB, USB 2.0 sau 3.0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A43133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Pixuri - albastre, fără mecanism, cutie 60 buc</w:t>
            </w:r>
          </w:p>
          <w:p w:rsidR="00A43133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CD-uri-  set 100 buc, 700MB, 48x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Plicuri CD - 124mm x 124mm alb, autoadeziv,  100 buc set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Pixuri - cu gel, 07 mm, 4 culori set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Bibliorafturi  A4 - plastifiate PP 7,5 cm, Mecanism metalic nichelat , Buzunar exterior pentru eticheta, Bordura metalica la baza, Orificiu de prindere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Capse - 24/6, 1000 buc./cutie, capacitate capsare 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lastRenderedPageBreak/>
              <w:t>30 coli,  zincate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Markere- permanent, 4 buc pe set, vârf rotund cu grosime de scriere de 2,5 mm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Creioane -  cu mină duritate HB, grafit, cu radiera, 10 buc pe set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Evidențiatoare text-  fluorescente, V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â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rf teșit, scriere 1-5 mm, Cerneala cu uscare rapida, 4 buc pe set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Foarfeci-  din oțel, 17 cm, cu m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â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ner din plastic, lam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ă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 cu v</w:t>
            </w:r>
            <w:r w:rsidRPr="00554D4F">
              <w:rPr>
                <w:rFonts w:ascii="Calibri" w:eastAsia="Times New Roman" w:hAnsi="Calibri" w:cs="Calibri" w:hint="eastAsia"/>
                <w:i/>
                <w:color w:val="auto"/>
                <w:sz w:val="22"/>
                <w:szCs w:val="22"/>
                <w:lang w:eastAsia="en-US" w:bidi="ar-SA"/>
              </w:rPr>
              <w:t>â</w:t>
            </w: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rf rotund din otel inoxidabil.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Capsatoare - Capacitatea max. de capsare: 40 coli, Capse utilizate: 24/6, Adâncime pătrundere in pagina: 90 mm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Decapsatoare - 24/6, dinți din otel, înveliți in crom, 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A43133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Perforatoare - Distanta intre cele 2 găuri: 80 mm,</w:t>
            </w:r>
          </w:p>
          <w:p w:rsidR="00A43133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 xml:space="preserve"> Diametrul perforației: 5,5 mm, capacitate de </w:t>
            </w: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perforare: maxim 20 coli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Spire plastic legat - 14 mm, 100/top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554D4F" w:rsidRDefault="00554D4F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Coperta A4 - plastic transparent cristal, 200 microni, 100/top</w:t>
            </w:r>
          </w:p>
          <w:p w:rsidR="00A43133" w:rsidRPr="00554D4F" w:rsidRDefault="00A43133" w:rsidP="00554D4F">
            <w:pPr>
              <w:widowControl/>
              <w:ind w:left="-13" w:firstLine="13"/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236C5F" w:rsidRPr="00236C5F" w:rsidRDefault="00554D4F" w:rsidP="00A43133">
            <w:pPr>
              <w:ind w:left="-198" w:firstLine="198"/>
              <w:rPr>
                <w:rFonts w:asciiTheme="minorHAnsi" w:eastAsia="Calibri" w:hAnsiTheme="minorHAnsi" w:cstheme="minorHAnsi"/>
                <w:i/>
              </w:rPr>
            </w:pPr>
            <w:r w:rsidRPr="00554D4F">
              <w:rPr>
                <w:rFonts w:ascii="Calibri" w:eastAsia="Times New Roman" w:hAnsi="Calibri" w:cs="Calibri"/>
                <w:i/>
                <w:color w:val="auto"/>
                <w:sz w:val="22"/>
                <w:szCs w:val="22"/>
                <w:lang w:eastAsia="en-US" w:bidi="ar-SA"/>
              </w:rPr>
              <w:t>Coperta A4 - carton, 250g/mp, 100/ top</w:t>
            </w:r>
          </w:p>
        </w:tc>
        <w:tc>
          <w:tcPr>
            <w:tcW w:w="4320" w:type="dxa"/>
          </w:tcPr>
          <w:p w:rsidR="00236C5F" w:rsidRPr="00236C5F" w:rsidRDefault="00236C5F" w:rsidP="007E4C88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236C5F">
              <w:rPr>
                <w:rFonts w:asciiTheme="minorHAnsi" w:eastAsia="Calibri" w:hAnsiTheme="minorHAnsi" w:cstheme="minorHAnsi"/>
                <w:i/>
              </w:rPr>
              <w:lastRenderedPageBreak/>
              <w:t>Descriere generală</w:t>
            </w:r>
          </w:p>
        </w:tc>
      </w:tr>
      <w:bookmarkEnd w:id="1"/>
    </w:tbl>
    <w:p w:rsidR="00236C5F" w:rsidRPr="00236C5F" w:rsidRDefault="00236C5F" w:rsidP="00236C5F">
      <w:pPr>
        <w:rPr>
          <w:rFonts w:asciiTheme="minorHAnsi" w:eastAsia="Calibri" w:hAnsiTheme="minorHAnsi" w:cstheme="minorHAnsi"/>
          <w:b/>
        </w:rPr>
      </w:pPr>
    </w:p>
    <w:p w:rsidR="001D0CB6" w:rsidRDefault="001D0CB6" w:rsidP="00236C5F">
      <w:pPr>
        <w:rPr>
          <w:rFonts w:asciiTheme="minorHAnsi" w:eastAsia="Calibri" w:hAnsiTheme="minorHAnsi" w:cstheme="minorHAnsi"/>
          <w:b/>
        </w:rPr>
      </w:pPr>
    </w:p>
    <w:p w:rsidR="00236C5F" w:rsidRPr="00236C5F" w:rsidRDefault="00236C5F" w:rsidP="00236C5F">
      <w:pPr>
        <w:rPr>
          <w:rFonts w:asciiTheme="minorHAnsi" w:eastAsia="Calibri" w:hAnsiTheme="minorHAnsi" w:cstheme="minorHAnsi"/>
          <w:b/>
        </w:rPr>
      </w:pPr>
    </w:p>
    <w:p w:rsidR="00236C5F" w:rsidRPr="00236C5F" w:rsidRDefault="00236C5F" w:rsidP="00236C5F">
      <w:pPr>
        <w:rPr>
          <w:rFonts w:asciiTheme="minorHAnsi" w:eastAsia="Calibri" w:hAnsiTheme="minorHAnsi" w:cstheme="minorHAnsi"/>
          <w:b/>
        </w:rPr>
      </w:pPr>
      <w:r w:rsidRPr="00236C5F">
        <w:rPr>
          <w:rFonts w:asciiTheme="minorHAnsi" w:eastAsia="Calibri" w:hAnsiTheme="minorHAnsi" w:cstheme="minorHAnsi"/>
          <w:b/>
        </w:rPr>
        <w:t>NUMELE OFERTANTULUI_____________________</w:t>
      </w:r>
    </w:p>
    <w:p w:rsidR="00236C5F" w:rsidRPr="00236C5F" w:rsidRDefault="00236C5F" w:rsidP="00236C5F">
      <w:pPr>
        <w:rPr>
          <w:rFonts w:asciiTheme="minorHAnsi" w:eastAsia="Calibri" w:hAnsiTheme="minorHAnsi" w:cstheme="minorHAnsi"/>
          <w:b/>
        </w:rPr>
      </w:pPr>
      <w:r w:rsidRPr="00236C5F">
        <w:rPr>
          <w:rFonts w:asciiTheme="minorHAnsi" w:eastAsia="Calibri" w:hAnsiTheme="minorHAnsi" w:cstheme="minorHAnsi"/>
          <w:b/>
        </w:rPr>
        <w:t>Semnătură autorizată___________________________</w:t>
      </w:r>
    </w:p>
    <w:p w:rsidR="00236C5F" w:rsidRPr="00236C5F" w:rsidRDefault="00236C5F" w:rsidP="00236C5F">
      <w:pPr>
        <w:rPr>
          <w:rFonts w:asciiTheme="minorHAnsi" w:eastAsia="Calibri" w:hAnsiTheme="minorHAnsi" w:cstheme="minorHAnsi"/>
          <w:b/>
        </w:rPr>
      </w:pPr>
      <w:r w:rsidRPr="00236C5F">
        <w:rPr>
          <w:rFonts w:asciiTheme="minorHAnsi" w:eastAsia="Calibri" w:hAnsiTheme="minorHAnsi" w:cstheme="minorHAnsi"/>
          <w:b/>
        </w:rPr>
        <w:t>Locul:</w:t>
      </w:r>
    </w:p>
    <w:p w:rsidR="00236C5F" w:rsidRPr="00236C5F" w:rsidRDefault="00236C5F" w:rsidP="00236C5F">
      <w:pPr>
        <w:rPr>
          <w:rFonts w:asciiTheme="minorHAnsi" w:hAnsiTheme="minorHAnsi" w:cstheme="minorHAnsi"/>
        </w:rPr>
      </w:pPr>
      <w:r w:rsidRPr="00236C5F">
        <w:rPr>
          <w:rFonts w:asciiTheme="minorHAnsi" w:eastAsia="Calibri" w:hAnsiTheme="minorHAnsi" w:cstheme="minorHAnsi"/>
          <w:b/>
        </w:rPr>
        <w:t>Data:</w:t>
      </w:r>
    </w:p>
    <w:p w:rsidR="00236C5F" w:rsidRPr="00236C5F" w:rsidRDefault="00147842">
      <w:pPr>
        <w:pStyle w:val="Bodytext140"/>
        <w:shd w:val="clear" w:color="auto" w:fill="auto"/>
        <w:spacing w:before="0" w:after="0" w:line="26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Valabilitate oferta: ________________________</w:t>
      </w:r>
    </w:p>
    <w:sectPr w:rsidR="00236C5F" w:rsidRPr="00236C5F">
      <w:headerReference w:type="default" r:id="rId7"/>
      <w:pgSz w:w="11900" w:h="16840"/>
      <w:pgMar w:top="1219" w:right="834" w:bottom="1254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83" w:rsidRDefault="00192083">
      <w:r>
        <w:separator/>
      </w:r>
    </w:p>
  </w:endnote>
  <w:endnote w:type="continuationSeparator" w:id="0">
    <w:p w:rsidR="00192083" w:rsidRDefault="0019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83" w:rsidRDefault="00192083">
      <w:r>
        <w:separator/>
      </w:r>
    </w:p>
  </w:footnote>
  <w:footnote w:type="continuationSeparator" w:id="0">
    <w:p w:rsidR="00192083" w:rsidRDefault="00192083">
      <w:r>
        <w:continuationSeparator/>
      </w:r>
    </w:p>
  </w:footnote>
  <w:footnote w:id="1">
    <w:p w:rsidR="00236C5F" w:rsidRPr="005056A9" w:rsidRDefault="00236C5F" w:rsidP="00236C5F">
      <w:pPr>
        <w:jc w:val="both"/>
        <w:rPr>
          <w:rFonts w:asciiTheme="minorHAnsi" w:hAnsiTheme="minorHAnsi" w:cstheme="minorHAnsi"/>
          <w:i/>
          <w:sz w:val="20"/>
        </w:rPr>
      </w:pPr>
      <w:r w:rsidRPr="005056A9">
        <w:rPr>
          <w:rStyle w:val="FootnoteReference"/>
          <w:rFonts w:asciiTheme="minorHAnsi" w:hAnsiTheme="minorHAnsi" w:cstheme="minorHAnsi"/>
          <w:sz w:val="20"/>
        </w:rPr>
        <w:footnoteRef/>
      </w:r>
      <w:r w:rsidRPr="005056A9">
        <w:rPr>
          <w:rFonts w:asciiTheme="minorHAnsi" w:hAnsiTheme="minorHAnsi" w:cstheme="minorHAnsi"/>
          <w:sz w:val="20"/>
          <w:lang w:val="it-IT"/>
        </w:rPr>
        <w:t xml:space="preserve"> </w:t>
      </w:r>
      <w:r w:rsidRPr="005056A9">
        <w:rPr>
          <w:rFonts w:asciiTheme="minorHAnsi" w:hAnsiTheme="minorHAnsi" w:cstheme="minorHAnsi"/>
          <w:i/>
          <w:sz w:val="20"/>
        </w:rPr>
        <w:t>Anexa Termeni și Condiții de Livrare este formularul în  care Beneficiarul va completa condițiile în care dorește furnizarea bunurilor (Pct. 3 - perioada de livrare, pct. 7A – Specificații Tehnice solicitate).</w:t>
      </w:r>
    </w:p>
    <w:p w:rsidR="00236C5F" w:rsidRPr="005056A9" w:rsidRDefault="00236C5F" w:rsidP="00236C5F">
      <w:pPr>
        <w:jc w:val="both"/>
        <w:rPr>
          <w:rFonts w:asciiTheme="minorHAnsi" w:hAnsiTheme="minorHAnsi" w:cstheme="minorHAnsi"/>
          <w:i/>
          <w:sz w:val="20"/>
        </w:rPr>
      </w:pPr>
      <w:r w:rsidRPr="005056A9">
        <w:rPr>
          <w:rFonts w:asciiTheme="minorHAnsi" w:hAnsiTheme="minorHAnsi" w:cstheme="minorHAnsi"/>
          <w:i/>
          <w:sz w:val="20"/>
        </w:rPr>
        <w:t xml:space="preserve"> Ofertanții completează formularul cu oferta lor - pct.1, pct. 3 si pct.7B -  şi îl returnează  Beneficiarului semnat, dacă acceptă condițiile de livrare cerute de Beneficiar.</w:t>
      </w:r>
    </w:p>
    <w:p w:rsidR="00236C5F" w:rsidRPr="00CB44CF" w:rsidRDefault="00236C5F" w:rsidP="00236C5F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DFB" w:rsidRDefault="00857D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04B"/>
    <w:multiLevelType w:val="hybridMultilevel"/>
    <w:tmpl w:val="772AE8B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DD4F64"/>
    <w:multiLevelType w:val="hybridMultilevel"/>
    <w:tmpl w:val="256AAE8A"/>
    <w:lvl w:ilvl="0" w:tplc="64D24994">
      <w:start w:val="5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" w15:restartNumberingAfterBreak="0">
    <w:nsid w:val="4CA75E86"/>
    <w:multiLevelType w:val="multilevel"/>
    <w:tmpl w:val="22EE456E"/>
    <w:lvl w:ilvl="0">
      <w:start w:val="5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2A7799"/>
    <w:multiLevelType w:val="multilevel"/>
    <w:tmpl w:val="137A72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327172"/>
    <w:multiLevelType w:val="multilevel"/>
    <w:tmpl w:val="E21874AE"/>
    <w:lvl w:ilvl="0">
      <w:start w:val="4"/>
      <w:numFmt w:val="decimal"/>
      <w:lvlText w:val="%1,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D67A4"/>
    <w:multiLevelType w:val="multilevel"/>
    <w:tmpl w:val="790AE8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FB"/>
    <w:rsid w:val="00010BFE"/>
    <w:rsid w:val="00015174"/>
    <w:rsid w:val="00027D13"/>
    <w:rsid w:val="00147842"/>
    <w:rsid w:val="00192083"/>
    <w:rsid w:val="001A4015"/>
    <w:rsid w:val="001B606D"/>
    <w:rsid w:val="001D0398"/>
    <w:rsid w:val="001D0CB6"/>
    <w:rsid w:val="002320E3"/>
    <w:rsid w:val="00236C5F"/>
    <w:rsid w:val="0027621D"/>
    <w:rsid w:val="00344090"/>
    <w:rsid w:val="0036304A"/>
    <w:rsid w:val="0038355D"/>
    <w:rsid w:val="004A73CB"/>
    <w:rsid w:val="005056A9"/>
    <w:rsid w:val="00554D4F"/>
    <w:rsid w:val="005F0676"/>
    <w:rsid w:val="006369CC"/>
    <w:rsid w:val="006D7612"/>
    <w:rsid w:val="00711099"/>
    <w:rsid w:val="00764E28"/>
    <w:rsid w:val="0078266E"/>
    <w:rsid w:val="00803EB2"/>
    <w:rsid w:val="00857DFB"/>
    <w:rsid w:val="00893F41"/>
    <w:rsid w:val="00917326"/>
    <w:rsid w:val="009716C5"/>
    <w:rsid w:val="00A43133"/>
    <w:rsid w:val="00A43FEA"/>
    <w:rsid w:val="00A47199"/>
    <w:rsid w:val="00AC7198"/>
    <w:rsid w:val="00B208C5"/>
    <w:rsid w:val="00B34303"/>
    <w:rsid w:val="00B476B3"/>
    <w:rsid w:val="00C92352"/>
    <w:rsid w:val="00CB5503"/>
    <w:rsid w:val="00CF3F9B"/>
    <w:rsid w:val="00E10DEC"/>
    <w:rsid w:val="00F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88855"/>
  <w15:docId w15:val="{2628FC19-8A4C-4EC1-8091-BA316CA7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6B3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Footnote11pt">
    <w:name w:val="Footnote + 11 pt"/>
    <w:aliases w:val="Not Italic"/>
    <w:basedOn w:val="Footnot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Footnote1">
    <w:name w:val="Footnote"/>
    <w:basedOn w:val="Footnot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Footnote2">
    <w:name w:val="Footnote"/>
    <w:basedOn w:val="Footnot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Exact">
    <w:name w:val="Body text (3) Exact"/>
    <w:basedOn w:val="DefaultParagraphFont"/>
    <w:link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es-ES" w:eastAsia="es-ES" w:bidi="es-ES"/>
    </w:rPr>
  </w:style>
  <w:style w:type="character" w:customStyle="1" w:styleId="Bodytext3Exact0">
    <w:name w:val="Body text (3) Exact"/>
    <w:basedOn w:val="Body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Bodytext3Exact1">
    <w:name w:val="Body text (3) Exact"/>
    <w:basedOn w:val="Body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Bodytext4Exact">
    <w:name w:val="Body text (4) Exact"/>
    <w:basedOn w:val="DefaultParagraphFont"/>
    <w:link w:val="Body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3"/>
      <w:szCs w:val="13"/>
      <w:u w:val="none"/>
      <w:lang w:val="es-ES" w:eastAsia="es-ES" w:bidi="es-ES"/>
    </w:rPr>
  </w:style>
  <w:style w:type="character" w:customStyle="1" w:styleId="Bodytext4Calibri">
    <w:name w:val="Body text (4) + Calibri"/>
    <w:aliases w:val="Spacing 0 pt Exact"/>
    <w:basedOn w:val="Body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Bodytext4Exact0">
    <w:name w:val="Body text (4) Exact"/>
    <w:basedOn w:val="Bodytext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Bodytext4MSReferenceSansSerif">
    <w:name w:val="Body text (4) + MS Reference Sans Serif"/>
    <w:aliases w:val="7.5 pt Exact"/>
    <w:basedOn w:val="Bodytext4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4Calibri0">
    <w:name w:val="Body text (4) + Calibri"/>
    <w:aliases w:val="Italic,Spacing 0 pt Exact"/>
    <w:basedOn w:val="Bodytext4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Bodytext5Exact">
    <w:name w:val="Body text (5) Exact"/>
    <w:basedOn w:val="DefaultParagraphFont"/>
    <w:link w:val="Bodytext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  <w:u w:val="none"/>
      <w:lang w:val="es-ES" w:eastAsia="es-ES" w:bidi="es-ES"/>
    </w:rPr>
  </w:style>
  <w:style w:type="character" w:customStyle="1" w:styleId="Bodytext5Exact0">
    <w:name w:val="Body text (5) Exact"/>
    <w:basedOn w:val="Body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Bodytext6Exact">
    <w:name w:val="Body text (6) Exact"/>
    <w:basedOn w:val="DefaultParagraphFont"/>
    <w:link w:val="Bodytext6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lang w:val="es-ES" w:eastAsia="es-ES" w:bidi="es-ES"/>
    </w:rPr>
  </w:style>
  <w:style w:type="character" w:customStyle="1" w:styleId="Bodytext6Exact0">
    <w:name w:val="Body text (6) Exact"/>
    <w:basedOn w:val="Bodytext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Bodytext7Exact">
    <w:name w:val="Body text (7) Exact"/>
    <w:basedOn w:val="DefaultParagraphFont"/>
    <w:link w:val="Body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  <w:lang w:val="es-ES" w:eastAsia="es-ES" w:bidi="es-ES"/>
    </w:rPr>
  </w:style>
  <w:style w:type="character" w:customStyle="1" w:styleId="Bodytext7Exact0">
    <w:name w:val="Body text (7) Exact"/>
    <w:basedOn w:val="Body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Bodytext8Exact">
    <w:name w:val="Body text (8) Exact"/>
    <w:basedOn w:val="DefaultParagraphFont"/>
    <w:link w:val="Bodytext8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  <w:lang w:val="es-ES" w:eastAsia="es-ES" w:bidi="es-ES"/>
    </w:rPr>
  </w:style>
  <w:style w:type="character" w:customStyle="1" w:styleId="Bodytext8Exact0">
    <w:name w:val="Body text (8) Exact"/>
    <w:basedOn w:val="Bodytext8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Bodytext2Exact">
    <w:name w:val="Body text (2) Exact"/>
    <w:basedOn w:val="DefaultParagraphFon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9Exact0">
    <w:name w:val="Body text (9) Exact"/>
    <w:basedOn w:val="Bodytext9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10Exact">
    <w:name w:val="Body text (10) Exact"/>
    <w:basedOn w:val="DefaultParagraphFont"/>
    <w:link w:val="Bodytext1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9"/>
      <w:szCs w:val="19"/>
      <w:u w:val="none"/>
      <w:lang w:val="es-ES" w:eastAsia="es-ES" w:bidi="es-ES"/>
    </w:rPr>
  </w:style>
  <w:style w:type="character" w:customStyle="1" w:styleId="Bodytext10Exact0">
    <w:name w:val="Body text (10) Exact"/>
    <w:basedOn w:val="Bodytext10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11Exact">
    <w:name w:val="Body text (11) Exact"/>
    <w:basedOn w:val="DefaultParagraphFont"/>
    <w:link w:val="Bodytext1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15"/>
      <w:szCs w:val="15"/>
      <w:u w:val="none"/>
      <w:lang w:val="es-ES" w:eastAsia="es-ES" w:bidi="es-ES"/>
    </w:rPr>
  </w:style>
  <w:style w:type="character" w:customStyle="1" w:styleId="Bodytext11Exact0">
    <w:name w:val="Body text (11) Exact"/>
    <w:basedOn w:val="Bodytext11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Bodytext12Exact">
    <w:name w:val="Body text (12) Exact"/>
    <w:basedOn w:val="DefaultParagraphFont"/>
    <w:link w:val="Bodytext12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2Calibri">
    <w:name w:val="Body text (12) + Calibri"/>
    <w:aliases w:val="10.5 pt,Not Bold Exact"/>
    <w:basedOn w:val="Bodytext1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2Exact0">
    <w:name w:val="Body text (12) Exact"/>
    <w:basedOn w:val="Bodytext12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"/>
    <w:basedOn w:val="Heading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ing13">
    <w:name w:val="Heading #1"/>
    <w:basedOn w:val="Heading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911pt">
    <w:name w:val="Body text (9) + 11 pt"/>
    <w:aliases w:val="Not Italic"/>
    <w:basedOn w:val="Body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91">
    <w:name w:val="Body text (9)"/>
    <w:basedOn w:val="Body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92">
    <w:name w:val="Body text (9)"/>
    <w:basedOn w:val="Body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911pt0">
    <w:name w:val="Body text (9) + 11 pt"/>
    <w:aliases w:val="Not Italic"/>
    <w:basedOn w:val="Body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0pt">
    <w:name w:val="Body text (2) + 10 pt"/>
    <w:aliases w:val="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5pt">
    <w:name w:val="Body text (2) + 10.5 pt"/>
    <w:aliases w:val="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FrankRuehl">
    <w:name w:val="Header or footer + FrankRuehl"/>
    <w:aliases w:val="14 pt"/>
    <w:basedOn w:val="Headerorfooter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erorfooter1">
    <w:name w:val="Header or footer"/>
    <w:basedOn w:val="Headerorfoo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 w:eastAsia="ro-RO" w:bidi="ro-RO"/>
    </w:rPr>
  </w:style>
  <w:style w:type="character" w:customStyle="1" w:styleId="Bodytext23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13">
    <w:name w:val="Body text (13)_"/>
    <w:basedOn w:val="DefaultParagraphFont"/>
    <w:link w:val="Bodytext13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u w:val="none"/>
      <w:lang w:val="es-ES" w:eastAsia="es-ES" w:bidi="es-ES"/>
    </w:rPr>
  </w:style>
  <w:style w:type="character" w:customStyle="1" w:styleId="Bodytext131">
    <w:name w:val="Body text (13)"/>
    <w:basedOn w:val="Bodytext1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Bodytext14">
    <w:name w:val="Body text (14)_"/>
    <w:basedOn w:val="DefaultParagraphFont"/>
    <w:link w:val="Bodytext1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41">
    <w:name w:val="Body text (14)"/>
    <w:basedOn w:val="Body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ablecaption105pt">
    <w:name w:val="Table caption + 10.5 pt"/>
    <w:aliases w:val="Bold,Not Italic"/>
    <w:basedOn w:val="Tablecaption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Tablecaption105pt0">
    <w:name w:val="Table caption + 10.5 pt"/>
    <w:aliases w:val="Bold,Not Italic"/>
    <w:basedOn w:val="Tablecaption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5pt0">
    <w:name w:val="Body text (2) + 10.5 pt"/>
    <w:aliases w:val="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05pt1">
    <w:name w:val="Body text (2) + 10.5 pt"/>
    <w:aliases w:val="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05pt2">
    <w:name w:val="Body text (2) + 10.5 pt"/>
    <w:aliases w:val="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42">
    <w:name w:val="Body text (14)"/>
    <w:basedOn w:val="Body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pt0">
    <w:name w:val="Body text (2) + 10 pt"/>
    <w:aliases w:val="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pt1">
    <w:name w:val="Body text (2) + 10 pt"/>
    <w:aliases w:val="Bold,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pt2">
    <w:name w:val="Body text (2) + 10 pt"/>
    <w:aliases w:val="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pt3">
    <w:name w:val="Body text (2) + 10 pt"/>
    <w:aliases w:val="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pt4">
    <w:name w:val="Body text (2) + 10 pt"/>
    <w:aliases w:val="Italic,Spacing 1 p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54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149" w:lineRule="exact"/>
      <w:jc w:val="both"/>
    </w:pPr>
    <w:rPr>
      <w:rFonts w:ascii="Calibri" w:eastAsia="Calibri" w:hAnsi="Calibri" w:cs="Calibri"/>
      <w:sz w:val="13"/>
      <w:szCs w:val="13"/>
      <w:lang w:val="es-ES" w:eastAsia="es-ES" w:bidi="es-ES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149" w:lineRule="exact"/>
      <w:jc w:val="right"/>
    </w:pPr>
    <w:rPr>
      <w:rFonts w:ascii="Franklin Gothic Heavy" w:eastAsia="Franklin Gothic Heavy" w:hAnsi="Franklin Gothic Heavy" w:cs="Franklin Gothic Heavy"/>
      <w:spacing w:val="10"/>
      <w:sz w:val="13"/>
      <w:szCs w:val="13"/>
      <w:lang w:val="es-ES" w:eastAsia="es-ES" w:bidi="es-ES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0" w:lineRule="atLeast"/>
    </w:pPr>
    <w:rPr>
      <w:rFonts w:ascii="Calibri" w:eastAsia="Calibri" w:hAnsi="Calibri" w:cs="Calibri"/>
      <w:spacing w:val="10"/>
      <w:sz w:val="20"/>
      <w:szCs w:val="20"/>
      <w:lang w:val="es-ES" w:eastAsia="es-ES" w:bidi="es-ES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  <w:lang w:val="es-ES" w:eastAsia="es-ES" w:bidi="es-ES"/>
    </w:rPr>
  </w:style>
  <w:style w:type="paragraph" w:customStyle="1" w:styleId="Bodytext7">
    <w:name w:val="Body text (7)"/>
    <w:basedOn w:val="Normal"/>
    <w:link w:val="Bodytext7Exact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8"/>
      <w:szCs w:val="18"/>
      <w:lang w:val="es-ES" w:eastAsia="es-ES" w:bidi="es-ES"/>
    </w:rPr>
  </w:style>
  <w:style w:type="paragraph" w:customStyle="1" w:styleId="Bodytext8">
    <w:name w:val="Body text (8)"/>
    <w:basedOn w:val="Normal"/>
    <w:link w:val="Bodytext8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8"/>
      <w:szCs w:val="28"/>
      <w:lang w:val="es-ES" w:eastAsia="es-ES" w:bidi="es-E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69" w:lineRule="exact"/>
      <w:ind w:hanging="8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240" w:line="254" w:lineRule="exact"/>
      <w:ind w:hanging="620"/>
      <w:jc w:val="righ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Bodytext10">
    <w:name w:val="Body text (10)"/>
    <w:basedOn w:val="Normal"/>
    <w:link w:val="Bodytext10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9"/>
      <w:szCs w:val="19"/>
      <w:lang w:val="es-ES" w:eastAsia="es-ES" w:bidi="es-ES"/>
    </w:rPr>
  </w:style>
  <w:style w:type="paragraph" w:customStyle="1" w:styleId="Bodytext11">
    <w:name w:val="Body text (11)"/>
    <w:basedOn w:val="Normal"/>
    <w:link w:val="Bodytext11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10"/>
      <w:sz w:val="15"/>
      <w:szCs w:val="15"/>
      <w:lang w:val="es-ES" w:eastAsia="es-ES" w:bidi="es-ES"/>
    </w:rPr>
  </w:style>
  <w:style w:type="paragraph" w:customStyle="1" w:styleId="Bodytext12">
    <w:name w:val="Body text (12)"/>
    <w:basedOn w:val="Normal"/>
    <w:link w:val="Bodytext12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after="480" w:line="346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60" w:line="0" w:lineRule="atLeast"/>
      <w:jc w:val="both"/>
    </w:pPr>
    <w:rPr>
      <w:rFonts w:ascii="FrankRuehl" w:eastAsia="FrankRuehl" w:hAnsi="FrankRuehl" w:cs="FrankRuehl"/>
      <w:lang w:val="es-ES" w:eastAsia="es-ES" w:bidi="es-ES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before="360" w:after="6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4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3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F41"/>
    <w:rPr>
      <w:color w:val="000000"/>
    </w:rPr>
  </w:style>
  <w:style w:type="paragraph" w:styleId="FootnoteText">
    <w:name w:val="footnote text"/>
    <w:aliases w:val="single space,footnote text,fn,FOOTNOTES,Footnote Text Char Char Char Char Char Char,WB-Fußnotentext,Fußnote,ADB,Footnote Text qer,Footnote text,single space Char Char,pod carou,Footnote Text WBR,WBR,Fußnotentext Char,ft,f,A"/>
    <w:basedOn w:val="Normal"/>
    <w:link w:val="FootnoteTextChar"/>
    <w:qFormat/>
    <w:rsid w:val="00236C5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ußnote Char,ADB Char,Footnote Text qer Char,Footnote text Char,single space Char Char Char,WBR Char"/>
    <w:basedOn w:val="DefaultParagraphFont"/>
    <w:link w:val="FootnoteText"/>
    <w:rsid w:val="00236C5F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236C5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76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C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Sebastian Moisa</cp:lastModifiedBy>
  <cp:revision>3</cp:revision>
  <cp:lastPrinted>2018-11-14T11:30:00Z</cp:lastPrinted>
  <dcterms:created xsi:type="dcterms:W3CDTF">2018-11-14T11:34:00Z</dcterms:created>
  <dcterms:modified xsi:type="dcterms:W3CDTF">2018-11-14T13:19:00Z</dcterms:modified>
</cp:coreProperties>
</file>